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7A76A" w14:textId="4E8CC187" w:rsidR="004266FF" w:rsidRPr="00A578F9" w:rsidRDefault="004266FF" w:rsidP="004266FF">
      <w:pPr>
        <w:spacing w:after="0" w:line="240" w:lineRule="auto"/>
        <w:ind w:firstLine="720"/>
        <w:jc w:val="center"/>
        <w:rPr>
          <w:rFonts w:ascii="Sylfaen" w:eastAsia="Times New Roman" w:hAnsi="Sylfaen" w:cs="Sylfaen"/>
          <w:b/>
        </w:rPr>
      </w:pPr>
      <w:r w:rsidRPr="00A578F9">
        <w:rPr>
          <w:rFonts w:ascii="Sylfaen" w:hAnsi="Sylfaen" w:cs="Sylfaen"/>
          <w:b/>
          <w:color w:val="000000" w:themeColor="text1"/>
          <w:lang w:val="ka-GE"/>
        </w:rPr>
        <w:t xml:space="preserve">საფინანსო - </w:t>
      </w:r>
      <w:proofErr w:type="spellStart"/>
      <w:r w:rsidRPr="00A578F9">
        <w:rPr>
          <w:rFonts w:ascii="Sylfaen" w:hAnsi="Sylfaen" w:cs="Sylfaen"/>
          <w:b/>
          <w:color w:val="000000" w:themeColor="text1"/>
        </w:rPr>
        <w:t>ეკონომიკური</w:t>
      </w:r>
      <w:proofErr w:type="spellEnd"/>
      <w:r w:rsidRPr="00A578F9">
        <w:rPr>
          <w:rFonts w:ascii="Sylfaen" w:hAnsi="Sylfaen"/>
          <w:b/>
          <w:color w:val="000000" w:themeColor="text1"/>
        </w:rPr>
        <w:t xml:space="preserve"> </w:t>
      </w:r>
      <w:proofErr w:type="spellStart"/>
      <w:r w:rsidRPr="00A578F9">
        <w:rPr>
          <w:rFonts w:ascii="Sylfaen" w:hAnsi="Sylfaen" w:cs="Sylfaen"/>
          <w:b/>
          <w:color w:val="000000" w:themeColor="text1"/>
        </w:rPr>
        <w:t>დეპარტამენტი</w:t>
      </w:r>
      <w:proofErr w:type="spellEnd"/>
      <w:r w:rsidRPr="00A578F9">
        <w:rPr>
          <w:rFonts w:ascii="Sylfaen" w:eastAsia="Times New Roman" w:hAnsi="Sylfaen" w:cs="Sylfaen"/>
          <w:b/>
          <w:lang w:val="ka-GE"/>
        </w:rPr>
        <w:t>ს</w:t>
      </w:r>
      <w:r w:rsidR="00050F97">
        <w:rPr>
          <w:rFonts w:ascii="Sylfaen" w:eastAsia="Times New Roman" w:hAnsi="Sylfaen" w:cs="Sylfaen"/>
          <w:b/>
        </w:rPr>
        <w:t xml:space="preserve"> </w:t>
      </w:r>
      <w:proofErr w:type="spellStart"/>
      <w:r w:rsidRPr="00A578F9">
        <w:rPr>
          <w:rFonts w:ascii="Sylfaen" w:eastAsia="Times New Roman" w:hAnsi="Sylfaen" w:cs="Sylfaen"/>
          <w:b/>
        </w:rPr>
        <w:t>დებულება</w:t>
      </w:r>
      <w:proofErr w:type="spellEnd"/>
    </w:p>
    <w:p w14:paraId="573E84DE" w14:textId="77777777" w:rsidR="004266FF" w:rsidRPr="00A578F9" w:rsidRDefault="004266FF" w:rsidP="004266FF">
      <w:pPr>
        <w:spacing w:after="0" w:line="240" w:lineRule="auto"/>
        <w:ind w:firstLine="720"/>
        <w:jc w:val="center"/>
        <w:rPr>
          <w:rFonts w:ascii="Sylfaen" w:eastAsia="Times New Roman" w:hAnsi="Sylfaen" w:cs="Sylfaen"/>
          <w:b/>
          <w:lang w:val="ka-GE"/>
        </w:rPr>
      </w:pPr>
    </w:p>
    <w:p w14:paraId="147C2E70" w14:textId="77777777" w:rsidR="004266FF" w:rsidRPr="00A578F9" w:rsidRDefault="004266FF" w:rsidP="004266FF">
      <w:pPr>
        <w:spacing w:after="0" w:line="240" w:lineRule="auto"/>
        <w:jc w:val="both"/>
        <w:rPr>
          <w:rFonts w:ascii="Sylfaen" w:eastAsia="Times New Roman" w:hAnsi="Sylfaen" w:cs="Sylfaen"/>
          <w:b/>
          <w:bCs/>
          <w:kern w:val="36"/>
          <w:lang w:val="ka-GE"/>
        </w:rPr>
      </w:pPr>
      <w:r w:rsidRPr="00A578F9">
        <w:rPr>
          <w:rFonts w:ascii="Sylfaen" w:eastAsia="Times New Roman" w:hAnsi="Sylfaen" w:cs="Sylfaen"/>
          <w:b/>
          <w:bCs/>
          <w:kern w:val="36"/>
          <w:lang w:val="ka-GE"/>
        </w:rPr>
        <w:t xml:space="preserve">მუხლი 1. </w:t>
      </w:r>
      <w:r w:rsidRPr="00A578F9">
        <w:rPr>
          <w:rFonts w:ascii="Sylfaen" w:hAnsi="Sylfaen" w:cs="Sylfaen"/>
          <w:b/>
          <w:color w:val="000000" w:themeColor="text1"/>
          <w:lang w:val="ka-GE"/>
        </w:rPr>
        <w:t xml:space="preserve">საფინანსო - </w:t>
      </w:r>
      <w:proofErr w:type="spellStart"/>
      <w:r w:rsidRPr="00A578F9">
        <w:rPr>
          <w:rFonts w:ascii="Sylfaen" w:hAnsi="Sylfaen" w:cs="Sylfaen"/>
          <w:b/>
          <w:color w:val="000000" w:themeColor="text1"/>
        </w:rPr>
        <w:t>ეკონომიკური</w:t>
      </w:r>
      <w:proofErr w:type="spellEnd"/>
      <w:r w:rsidRPr="00A578F9">
        <w:rPr>
          <w:rFonts w:ascii="Sylfaen" w:hAnsi="Sylfaen"/>
          <w:b/>
          <w:color w:val="000000" w:themeColor="text1"/>
        </w:rPr>
        <w:t xml:space="preserve"> </w:t>
      </w:r>
      <w:proofErr w:type="spellStart"/>
      <w:r w:rsidRPr="00A578F9">
        <w:rPr>
          <w:rFonts w:ascii="Sylfaen" w:hAnsi="Sylfaen" w:cs="Sylfaen"/>
          <w:b/>
          <w:color w:val="000000" w:themeColor="text1"/>
        </w:rPr>
        <w:t>დეპარტამენტი</w:t>
      </w:r>
      <w:proofErr w:type="spellEnd"/>
      <w:r w:rsidRPr="00A578F9">
        <w:rPr>
          <w:rFonts w:ascii="Sylfaen" w:eastAsia="Times New Roman" w:hAnsi="Sylfaen" w:cs="Sylfaen"/>
          <w:b/>
          <w:lang w:val="ka-GE"/>
        </w:rPr>
        <w:t xml:space="preserve">ს </w:t>
      </w:r>
      <w:r w:rsidRPr="00A578F9">
        <w:rPr>
          <w:rFonts w:ascii="Sylfaen" w:eastAsia="Times New Roman" w:hAnsi="Sylfaen" w:cs="Sylfaen"/>
          <w:b/>
          <w:bCs/>
          <w:kern w:val="36"/>
          <w:lang w:val="ka-GE"/>
        </w:rPr>
        <w:t>სტრუქტურა</w:t>
      </w:r>
    </w:p>
    <w:p w14:paraId="7B0E46D7"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საფინანსო-ეკონომიკური დეპარტამენტი მოიცავს საფინანსო-საბიუჯეტო და ბუღალტრული აღრიცხვა-ანგარიშგების  სამმართველოს.</w:t>
      </w:r>
    </w:p>
    <w:p w14:paraId="6DC0A33C" w14:textId="77777777" w:rsidR="004266FF" w:rsidRPr="00A578F9" w:rsidRDefault="004266FF" w:rsidP="004266FF">
      <w:pPr>
        <w:spacing w:after="0" w:line="240" w:lineRule="auto"/>
        <w:jc w:val="both"/>
        <w:rPr>
          <w:rFonts w:ascii="Sylfaen" w:eastAsia="Times New Roman" w:hAnsi="Sylfaen" w:cs="Sylfaen"/>
          <w:bCs/>
          <w:kern w:val="36"/>
          <w:lang w:val="ka-GE"/>
        </w:rPr>
      </w:pPr>
    </w:p>
    <w:p w14:paraId="12431BD4" w14:textId="77777777" w:rsidR="004266FF" w:rsidRPr="00A578F9" w:rsidRDefault="004266FF" w:rsidP="004266FF">
      <w:pPr>
        <w:tabs>
          <w:tab w:val="left" w:pos="180"/>
        </w:tabs>
        <w:spacing w:after="0" w:line="240" w:lineRule="auto"/>
        <w:jc w:val="both"/>
        <w:rPr>
          <w:rFonts w:ascii="Sylfaen" w:eastAsia="Times New Roman" w:hAnsi="Sylfaen" w:cs="Sylfaen"/>
          <w:bCs/>
          <w:kern w:val="36"/>
          <w:lang w:val="ka-GE"/>
        </w:rPr>
      </w:pPr>
      <w:proofErr w:type="spellStart"/>
      <w:r w:rsidRPr="00A578F9">
        <w:rPr>
          <w:rFonts w:ascii="Sylfaen" w:eastAsia="Times New Roman" w:hAnsi="Sylfaen" w:cs="Sylfaen"/>
          <w:b/>
          <w:bCs/>
        </w:rPr>
        <w:t>მუხლი</w:t>
      </w:r>
      <w:proofErr w:type="spellEnd"/>
      <w:r w:rsidRPr="00A578F9">
        <w:rPr>
          <w:rFonts w:ascii="Sylfaen" w:eastAsia="Times New Roman" w:hAnsi="Sylfaen" w:cs="Times New Roman"/>
          <w:b/>
          <w:bCs/>
        </w:rPr>
        <w:t xml:space="preserve"> 2</w:t>
      </w:r>
      <w:r w:rsidRPr="00A578F9">
        <w:rPr>
          <w:rFonts w:ascii="Sylfaen" w:eastAsia="Times New Roman" w:hAnsi="Sylfaen" w:cs="Times New Roman"/>
          <w:b/>
          <w:bCs/>
          <w:lang w:val="ka-GE"/>
        </w:rPr>
        <w:t xml:space="preserve">. </w:t>
      </w:r>
      <w:r w:rsidRPr="00A578F9">
        <w:rPr>
          <w:rFonts w:ascii="Sylfaen" w:eastAsia="Times New Roman" w:hAnsi="Sylfaen" w:cs="Sylfaen"/>
          <w:b/>
          <w:bCs/>
          <w:kern w:val="36"/>
          <w:lang w:val="ka-GE"/>
        </w:rPr>
        <w:t>საფინანსო - ეკონომიკური</w:t>
      </w:r>
      <w:r w:rsidRPr="00A578F9">
        <w:rPr>
          <w:rFonts w:ascii="Sylfaen" w:eastAsia="Times New Roman" w:hAnsi="Sylfaen" w:cs="Sylfaen"/>
          <w:bCs/>
          <w:kern w:val="36"/>
          <w:lang w:val="ka-GE"/>
        </w:rPr>
        <w:t xml:space="preserve"> </w:t>
      </w:r>
      <w:proofErr w:type="spellStart"/>
      <w:r w:rsidRPr="00A578F9">
        <w:rPr>
          <w:rFonts w:ascii="Sylfaen" w:eastAsia="Times New Roman" w:hAnsi="Sylfaen" w:cs="Sylfaen"/>
          <w:b/>
          <w:bCs/>
        </w:rPr>
        <w:t>დეპარტამენტის</w:t>
      </w:r>
      <w:proofErr w:type="spellEnd"/>
      <w:r w:rsidRPr="00A578F9">
        <w:rPr>
          <w:rFonts w:ascii="Sylfaen" w:eastAsia="Times New Roman" w:hAnsi="Sylfaen" w:cs="Times New Roman"/>
          <w:b/>
          <w:bCs/>
        </w:rPr>
        <w:t xml:space="preserve"> </w:t>
      </w:r>
      <w:proofErr w:type="spellStart"/>
      <w:r w:rsidRPr="00A578F9">
        <w:rPr>
          <w:rFonts w:ascii="Sylfaen" w:eastAsia="Times New Roman" w:hAnsi="Sylfaen" w:cs="Sylfaen"/>
          <w:b/>
          <w:bCs/>
        </w:rPr>
        <w:t>ამოცანები</w:t>
      </w:r>
      <w:proofErr w:type="spellEnd"/>
      <w:r w:rsidRPr="00A578F9">
        <w:rPr>
          <w:rFonts w:ascii="Sylfaen" w:eastAsia="Times New Roman" w:hAnsi="Sylfaen" w:cs="Times New Roman"/>
          <w:b/>
          <w:bCs/>
        </w:rPr>
        <w:t xml:space="preserve"> </w:t>
      </w:r>
      <w:proofErr w:type="spellStart"/>
      <w:r w:rsidRPr="00A578F9">
        <w:rPr>
          <w:rFonts w:ascii="Sylfaen" w:eastAsia="Times New Roman" w:hAnsi="Sylfaen" w:cs="Sylfaen"/>
          <w:b/>
          <w:bCs/>
        </w:rPr>
        <w:t>და</w:t>
      </w:r>
      <w:proofErr w:type="spellEnd"/>
      <w:r w:rsidRPr="00A578F9">
        <w:rPr>
          <w:rFonts w:ascii="Sylfaen" w:eastAsia="Times New Roman" w:hAnsi="Sylfaen" w:cs="Times New Roman"/>
          <w:b/>
          <w:bCs/>
        </w:rPr>
        <w:t xml:space="preserve"> </w:t>
      </w:r>
      <w:proofErr w:type="spellStart"/>
      <w:r w:rsidRPr="00A578F9">
        <w:rPr>
          <w:rFonts w:ascii="Sylfaen" w:eastAsia="Times New Roman" w:hAnsi="Sylfaen" w:cs="Sylfaen"/>
          <w:b/>
          <w:bCs/>
        </w:rPr>
        <w:t>ფუნქციები</w:t>
      </w:r>
      <w:proofErr w:type="spellEnd"/>
    </w:p>
    <w:p w14:paraId="338F3E34" w14:textId="77777777" w:rsidR="004266FF" w:rsidRPr="00A578F9" w:rsidRDefault="004266FF" w:rsidP="004266FF">
      <w:pPr>
        <w:spacing w:after="0" w:line="240" w:lineRule="auto"/>
        <w:jc w:val="both"/>
        <w:outlineLvl w:val="0"/>
        <w:rPr>
          <w:rFonts w:ascii="Sylfaen" w:eastAsia="Times New Roman" w:hAnsi="Sylfaen" w:cs="Sylfaen"/>
          <w:lang w:val="ka-GE"/>
        </w:rPr>
      </w:pPr>
      <w:r w:rsidRPr="00A578F9">
        <w:rPr>
          <w:rFonts w:ascii="Sylfaen" w:eastAsia="Times New Roman" w:hAnsi="Sylfaen" w:cs="Sylfaen"/>
          <w:bCs/>
          <w:kern w:val="36"/>
          <w:lang w:val="ka-GE"/>
        </w:rPr>
        <w:t xml:space="preserve">2.1. </w:t>
      </w:r>
      <w:r w:rsidRPr="00A578F9">
        <w:rPr>
          <w:rFonts w:ascii="Sylfaen" w:eastAsia="Times New Roman" w:hAnsi="Sylfaen" w:cs="Sylfaen"/>
          <w:lang w:val="ka-GE"/>
        </w:rPr>
        <w:t>საფინანსო-ეკონომიკური დეპარტამენტის (შემდგომში - დეპარტამენტი) ძირითადი ამოცანაა სამინისტროს სისტემის ფინანსური სახსრების ეფექტიანი მართვის მიზნით, სამინისტროს საფინანსო-ეკონომიკური და საბუღალტრო საქმიანობის წარმართვა</w:t>
      </w:r>
      <w:r w:rsidRPr="00A578F9">
        <w:rPr>
          <w:rFonts w:ascii="Sylfaen" w:eastAsia="Times New Roman" w:hAnsi="Sylfaen" w:cs="Sylfaen"/>
          <w:lang w:val="en-GB"/>
        </w:rPr>
        <w:t>.</w:t>
      </w:r>
    </w:p>
    <w:p w14:paraId="19520E7C" w14:textId="77777777" w:rsidR="004266FF" w:rsidRPr="00A578F9" w:rsidRDefault="004266FF" w:rsidP="004266FF">
      <w:pPr>
        <w:spacing w:after="0" w:line="240" w:lineRule="auto"/>
        <w:jc w:val="both"/>
        <w:outlineLvl w:val="0"/>
        <w:rPr>
          <w:rFonts w:ascii="Sylfaen" w:eastAsia="Times New Roman" w:hAnsi="Sylfaen" w:cs="Sylfaen"/>
          <w:lang w:val="ka-GE"/>
        </w:rPr>
      </w:pPr>
      <w:r w:rsidRPr="00A578F9">
        <w:rPr>
          <w:rFonts w:ascii="Sylfaen" w:eastAsia="Times New Roman" w:hAnsi="Sylfaen" w:cs="Sylfaen"/>
          <w:lang w:val="ka-GE"/>
        </w:rPr>
        <w:t>2.2. საფინანსო-ეკონომიკური დეპარტამენტი მისთვის განსაზღვრულ ამოცანებს ახორციელებს მის დაქვემდებარებაში არსებული სამმართველოს მეშვეობით.</w:t>
      </w:r>
    </w:p>
    <w:p w14:paraId="7C026A5C" w14:textId="77777777" w:rsidR="004266FF" w:rsidRPr="00A578F9" w:rsidRDefault="004266FF" w:rsidP="004266FF">
      <w:pPr>
        <w:spacing w:after="0" w:line="240" w:lineRule="auto"/>
        <w:jc w:val="both"/>
        <w:outlineLvl w:val="0"/>
        <w:rPr>
          <w:rFonts w:ascii="Sylfaen" w:eastAsia="Times New Roman" w:hAnsi="Sylfaen" w:cs="Sylfaen"/>
          <w:bCs/>
          <w:kern w:val="36"/>
          <w:lang w:val="ka-GE"/>
        </w:rPr>
      </w:pPr>
      <w:r w:rsidRPr="00A578F9">
        <w:rPr>
          <w:rFonts w:ascii="Sylfaen" w:eastAsia="Times New Roman" w:hAnsi="Sylfaen" w:cs="Sylfaen"/>
          <w:lang w:val="ka-GE"/>
        </w:rPr>
        <w:t>2.3. დეპარტამენტი ანგარიშვალდებულია მინისტრისა</w:t>
      </w:r>
      <w:r w:rsidRPr="00A578F9">
        <w:rPr>
          <w:rFonts w:ascii="Sylfaen" w:eastAsia="Times New Roman" w:hAnsi="Sylfaen" w:cs="Times New Roman"/>
        </w:rPr>
        <w:t xml:space="preserve"> </w:t>
      </w:r>
      <w:proofErr w:type="spellStart"/>
      <w:r w:rsidRPr="00A578F9">
        <w:rPr>
          <w:rFonts w:ascii="Sylfaen" w:eastAsia="Times New Roman" w:hAnsi="Sylfaen" w:cs="Sylfaen"/>
        </w:rPr>
        <w:t>და</w:t>
      </w:r>
      <w:proofErr w:type="spellEnd"/>
      <w:r w:rsidRPr="00A578F9">
        <w:rPr>
          <w:rFonts w:ascii="Sylfaen" w:eastAsia="Times New Roman" w:hAnsi="Sylfaen" w:cs="Times New Roman"/>
        </w:rPr>
        <w:t xml:space="preserve"> </w:t>
      </w:r>
      <w:proofErr w:type="spellStart"/>
      <w:r w:rsidRPr="00A578F9">
        <w:rPr>
          <w:rFonts w:ascii="Sylfaen" w:eastAsia="Times New Roman" w:hAnsi="Sylfaen" w:cs="Sylfaen"/>
        </w:rPr>
        <w:t>კურატორი</w:t>
      </w:r>
      <w:proofErr w:type="spellEnd"/>
      <w:r w:rsidRPr="00A578F9">
        <w:rPr>
          <w:rFonts w:ascii="Sylfaen" w:eastAsia="Times New Roman" w:hAnsi="Sylfaen" w:cs="Times New Roman"/>
        </w:rPr>
        <w:t xml:space="preserve"> </w:t>
      </w:r>
      <w:proofErr w:type="spellStart"/>
      <w:r w:rsidRPr="00A578F9">
        <w:rPr>
          <w:rFonts w:ascii="Sylfaen" w:eastAsia="Times New Roman" w:hAnsi="Sylfaen" w:cs="Sylfaen"/>
        </w:rPr>
        <w:t>მინისტრის</w:t>
      </w:r>
      <w:proofErr w:type="spellEnd"/>
      <w:r w:rsidRPr="00A578F9">
        <w:rPr>
          <w:rFonts w:ascii="Sylfaen" w:eastAsia="Times New Roman" w:hAnsi="Sylfaen" w:cs="Times New Roman"/>
        </w:rPr>
        <w:t xml:space="preserve"> </w:t>
      </w:r>
      <w:proofErr w:type="spellStart"/>
      <w:r w:rsidRPr="00A578F9">
        <w:rPr>
          <w:rFonts w:ascii="Sylfaen" w:eastAsia="Times New Roman" w:hAnsi="Sylfaen" w:cs="Sylfaen"/>
        </w:rPr>
        <w:t>მოადგილის</w:t>
      </w:r>
      <w:proofErr w:type="spellEnd"/>
      <w:r w:rsidRPr="00A578F9">
        <w:rPr>
          <w:rFonts w:ascii="Sylfaen" w:eastAsia="Times New Roman" w:hAnsi="Sylfaen" w:cs="Times New Roman"/>
        </w:rPr>
        <w:t xml:space="preserve"> </w:t>
      </w:r>
      <w:proofErr w:type="spellStart"/>
      <w:r w:rsidRPr="00A578F9">
        <w:rPr>
          <w:rFonts w:ascii="Sylfaen" w:eastAsia="Times New Roman" w:hAnsi="Sylfaen" w:cs="Sylfaen"/>
        </w:rPr>
        <w:t>წინაშე</w:t>
      </w:r>
      <w:proofErr w:type="spellEnd"/>
      <w:r w:rsidRPr="00A578F9">
        <w:rPr>
          <w:rFonts w:ascii="Sylfaen" w:eastAsia="Times New Roman" w:hAnsi="Sylfaen" w:cs="Sylfaen"/>
          <w:lang w:val="ka-GE"/>
        </w:rPr>
        <w:t>.</w:t>
      </w:r>
    </w:p>
    <w:p w14:paraId="03B737EC" w14:textId="77777777" w:rsidR="004266FF" w:rsidRPr="00A578F9" w:rsidRDefault="004266FF" w:rsidP="004266FF">
      <w:pPr>
        <w:spacing w:after="0" w:line="240" w:lineRule="auto"/>
        <w:jc w:val="both"/>
        <w:outlineLvl w:val="0"/>
        <w:rPr>
          <w:rFonts w:ascii="Sylfaen" w:eastAsia="Times New Roman" w:hAnsi="Sylfaen" w:cs="Sylfaen"/>
          <w:lang w:val="ka-GE"/>
        </w:rPr>
      </w:pPr>
      <w:r w:rsidRPr="00A578F9">
        <w:rPr>
          <w:rFonts w:ascii="Sylfaen" w:eastAsia="Times New Roman" w:hAnsi="Sylfaen" w:cs="Sylfaen"/>
          <w:lang w:val="ka-GE"/>
        </w:rPr>
        <w:t xml:space="preserve">2.4. </w:t>
      </w:r>
      <w:r w:rsidRPr="00A578F9">
        <w:rPr>
          <w:rFonts w:ascii="Sylfaen" w:eastAsia="Times New Roman" w:hAnsi="Sylfaen" w:cs="Sylfaen"/>
          <w:bCs/>
          <w:kern w:val="36"/>
          <w:lang w:val="ka-GE"/>
        </w:rPr>
        <w:t>საფინანსო-საბიუჯეტო და ბუღალტრული აღრიცხვა-ანგარიშგების  სამმართველოს ფუნქციებია</w:t>
      </w:r>
      <w:r w:rsidRPr="00A578F9">
        <w:rPr>
          <w:rFonts w:ascii="Sylfaen" w:eastAsia="Times New Roman" w:hAnsi="Sylfaen" w:cs="Sylfaen"/>
          <w:lang w:val="ka-GE"/>
        </w:rPr>
        <w:t>:</w:t>
      </w:r>
    </w:p>
    <w:p w14:paraId="26E90CD0"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ა) სამინისტროს სისტემის ეკონომიკური და ფინანსური საქმიანობის კოორდინაცია და მართვა;</w:t>
      </w:r>
    </w:p>
    <w:p w14:paraId="559D4441"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ბ) 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ცენტრალური აპარატის სტრუქტურულ ერთეულებთან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p w14:paraId="0D505067"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 xml:space="preserve">გ) </w:t>
      </w:r>
      <w:bookmarkStart w:id="0" w:name="_Hlk59415050"/>
      <w:r w:rsidRPr="00A578F9">
        <w:rPr>
          <w:rFonts w:ascii="Sylfaen" w:eastAsia="Times New Roman" w:hAnsi="Sylfaen" w:cs="Sylfaen"/>
          <w:bCs/>
          <w:kern w:val="36"/>
          <w:lang w:val="ka-GE"/>
        </w:rPr>
        <w:t xml:space="preserve">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სტრუქტურული ერთეულების ჩართულობით, სამინისტროს სისტემის საბიუჯეტო პროცესის კოორდინაცია, კანონმდებლობით დადგენილი წესით სამინისტროს ერთიანი ბიუჯეტის პროექტის შემუშავების უზრუნველყოფა, საქართველოს ფინანსთა სამინისტროში გაგზავნა და </w:t>
      </w:r>
      <w:r w:rsidRPr="00A578F9">
        <w:rPr>
          <w:rFonts w:ascii="Sylfaen" w:eastAsia="Times New Roman" w:hAnsi="Sylfaen" w:cs="Sylfaen"/>
          <w:lang w:val="ka-GE"/>
        </w:rPr>
        <w:t>ზემდგომი სტრუქტურული ერთეულის ხელმძღვანელისთვის წარდგენა</w:t>
      </w:r>
      <w:r w:rsidRPr="00A578F9">
        <w:rPr>
          <w:rFonts w:ascii="Sylfaen" w:eastAsia="Times New Roman" w:hAnsi="Sylfaen" w:cs="Sylfaen"/>
          <w:bCs/>
          <w:kern w:val="36"/>
          <w:lang w:val="ka-GE"/>
        </w:rPr>
        <w:t>;</w:t>
      </w:r>
      <w:bookmarkEnd w:id="0"/>
    </w:p>
    <w:p w14:paraId="5D292A47"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 xml:space="preserve">დ) 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ერთეულების ჩართულობით, </w:t>
      </w:r>
      <w:bookmarkStart w:id="1" w:name="_Hlk59415197"/>
      <w:r w:rsidRPr="00A578F9">
        <w:rPr>
          <w:rFonts w:ascii="Sylfaen" w:eastAsia="Times New Roman" w:hAnsi="Sylfaen" w:cs="Sylfaen"/>
          <w:bCs/>
          <w:kern w:val="36"/>
          <w:lang w:val="ka-GE"/>
        </w:rPr>
        <w:t xml:space="preserve">წლიური  საბიუჯეტო  კანონით  სამინისტროსათვის  დამტკიცებული  ბიუჯეტის  კვარტალური განწერის შედგენა </w:t>
      </w:r>
      <w:bookmarkEnd w:id="1"/>
      <w:r w:rsidRPr="00A578F9">
        <w:rPr>
          <w:rFonts w:ascii="Sylfaen" w:eastAsia="Times New Roman" w:hAnsi="Sylfaen" w:cs="Sylfaen"/>
          <w:bCs/>
          <w:kern w:val="36"/>
          <w:lang w:val="ka-GE"/>
        </w:rPr>
        <w:t xml:space="preserve">და საქართველოს ფინანსთა სამინისტროში გაგზავნა; </w:t>
      </w:r>
    </w:p>
    <w:p w14:paraId="0F47BBBD"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noProof/>
          <w:lang w:val="ka-GE" w:eastAsia="x-none"/>
        </w:rPr>
        <w:t xml:space="preserve">ე) </w:t>
      </w:r>
      <w:r w:rsidRPr="00A578F9">
        <w:rPr>
          <w:rFonts w:ascii="Sylfaen" w:eastAsia="Times New Roman" w:hAnsi="Sylfaen" w:cs="Sylfaen"/>
          <w:bCs/>
          <w:kern w:val="36"/>
          <w:lang w:val="ka-GE"/>
        </w:rPr>
        <w:t xml:space="preserve">სამინისტროს სახელმწიფო კონტროლს დაქვემდებარებულ საჯარო სამართლის იურიდიულ პირებთან და სამინისტროს ცენტრალური აპარატის შესაბამის სტრუქტურულ ერთეულებთან კოორდინაციით, საჭიროების მიხედვით,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პირებისთვის </w:t>
      </w:r>
      <w:r w:rsidRPr="00A578F9">
        <w:rPr>
          <w:rFonts w:ascii="Sylfaen" w:eastAsia="Times New Roman" w:hAnsi="Sylfaen" w:cs="Sylfaen"/>
          <w:noProof/>
          <w:lang w:eastAsia="x-none"/>
        </w:rPr>
        <w:t>შესაბამისი წლის სა</w:t>
      </w:r>
      <w:bookmarkStart w:id="2" w:name="_Hlk59415269"/>
      <w:r w:rsidRPr="00A578F9">
        <w:rPr>
          <w:rFonts w:ascii="Sylfaen" w:eastAsia="Times New Roman" w:hAnsi="Sylfaen" w:cs="Sylfaen"/>
          <w:noProof/>
          <w:lang w:eastAsia="x-none"/>
        </w:rPr>
        <w:t xml:space="preserve">ხელმწიფო ბიუჯეტის შესახებ საქართველოს კანონით გათვალისწინებულ </w:t>
      </w:r>
      <w:r w:rsidRPr="00A578F9">
        <w:rPr>
          <w:rFonts w:ascii="Sylfaen" w:eastAsia="Times New Roman" w:hAnsi="Sylfaen" w:cs="Sylfaen"/>
          <w:noProof/>
          <w:lang w:eastAsia="x-none"/>
        </w:rPr>
        <w:lastRenderedPageBreak/>
        <w:t xml:space="preserve">ასიგნებებში </w:t>
      </w:r>
      <w:r w:rsidRPr="00A578F9">
        <w:rPr>
          <w:rFonts w:ascii="Sylfaen" w:eastAsia="Times New Roman" w:hAnsi="Sylfaen" w:cs="Sylfaen"/>
          <w:bCs/>
          <w:kern w:val="36"/>
          <w:lang w:val="ka-GE"/>
        </w:rPr>
        <w:t>შესატანი ცვლილებების მომზადება</w:t>
      </w:r>
      <w:bookmarkEnd w:id="2"/>
      <w:r w:rsidRPr="00A578F9">
        <w:rPr>
          <w:rFonts w:ascii="Sylfaen" w:eastAsia="Times New Roman" w:hAnsi="Sylfaen" w:cs="Sylfaen"/>
          <w:bCs/>
          <w:kern w:val="36"/>
          <w:lang w:val="ka-GE"/>
        </w:rPr>
        <w:t xml:space="preserve">  და საქართველოს ფინანსთა სამინისტროში გაგზავნა; </w:t>
      </w:r>
    </w:p>
    <w:p w14:paraId="4DFA023F"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ვ) სამინისტროს სახელმწიფო კონტროლს დაქვემდებარებული საჯარო სამართლის იურიდიული პირების მიერ წარმოდგენილი მომდევნო საბიუჯეტო წლის სხვა შემოსავლების საპროგნოზო მაჩვენებლების შესახებ ინფორმაციის საქართველოს ფინანსთა სამინისტროში გაგზავნა;</w:t>
      </w:r>
    </w:p>
    <w:p w14:paraId="0B351AC2" w14:textId="364A7E21" w:rsidR="004266FF" w:rsidRPr="00A578F9" w:rsidRDefault="004266FF" w:rsidP="004266FF">
      <w:pPr>
        <w:spacing w:after="0" w:line="240" w:lineRule="auto"/>
        <w:jc w:val="both"/>
        <w:rPr>
          <w:rFonts w:ascii="Sylfaen" w:eastAsia="Times New Roman" w:hAnsi="Sylfaen" w:cs="Sylfaen"/>
          <w:bCs/>
          <w:kern w:val="36"/>
        </w:rPr>
      </w:pPr>
      <w:r w:rsidRPr="00A578F9">
        <w:rPr>
          <w:rFonts w:ascii="Sylfaen" w:eastAsia="Times New Roman" w:hAnsi="Sylfaen" w:cs="Sylfaen"/>
          <w:bCs/>
          <w:kern w:val="36"/>
          <w:lang w:val="ka-GE"/>
        </w:rPr>
        <w:t xml:space="preserve">ზ) სამინისტროს სახელმწიფო კონტროლს დაქვემდებარებული საჯარო სამართლის იურიდიული პირებისა და სამინისტროს ცენტრალური აპარატის შესაბამისი სტრუქტურული ერთეულებიდან </w:t>
      </w:r>
      <w:bookmarkStart w:id="3" w:name="_Hlk59415599"/>
      <w:r w:rsidRPr="00A578F9">
        <w:rPr>
          <w:rFonts w:ascii="Sylfaen" w:eastAsia="Times New Roman" w:hAnsi="Sylfaen" w:cs="Sylfaen"/>
          <w:bCs/>
          <w:kern w:val="36"/>
          <w:lang w:val="ka-GE"/>
        </w:rPr>
        <w:t>წარმოდგენილი, წლიური საბიუჯეტო კანონით</w:t>
      </w:r>
      <w:r w:rsidRPr="00A578F9">
        <w:rPr>
          <w:rFonts w:ascii="Sylfaen" w:eastAsia="Times New Roman" w:hAnsi="Sylfaen" w:cs="Sylfaen"/>
          <w:bCs/>
          <w:kern w:val="36"/>
        </w:rPr>
        <w:t xml:space="preserve"> </w:t>
      </w:r>
      <w:r w:rsidRPr="00A578F9">
        <w:rPr>
          <w:rFonts w:ascii="Sylfaen" w:eastAsia="Times New Roman" w:hAnsi="Sylfaen" w:cs="Sylfaen"/>
          <w:bCs/>
          <w:kern w:val="36"/>
          <w:lang w:val="ka-GE"/>
        </w:rPr>
        <w:t>სამინისტროსთვის გათვალისწინებული ასიგნებების</w:t>
      </w:r>
      <w:r w:rsidRPr="00A578F9">
        <w:rPr>
          <w:rFonts w:ascii="Sylfaen" w:eastAsia="Times New Roman" w:hAnsi="Sylfaen" w:cs="Sylfaen"/>
          <w:bCs/>
          <w:kern w:val="36"/>
        </w:rPr>
        <w:t xml:space="preserve"> </w:t>
      </w:r>
      <w:r w:rsidRPr="00A578F9">
        <w:rPr>
          <w:rFonts w:ascii="Sylfaen" w:eastAsia="Times New Roman" w:hAnsi="Sylfaen" w:cs="Sylfaen"/>
          <w:bCs/>
          <w:kern w:val="36"/>
          <w:lang w:val="ka-GE"/>
        </w:rPr>
        <w:t>ხარჯვის შესახებ ყოველკვარტალური და ყოველწლიური ანგარიშების (3, 6, 9 თვის</w:t>
      </w:r>
      <w:r w:rsidR="003D582D" w:rsidRPr="00A578F9">
        <w:rPr>
          <w:rFonts w:ascii="Sylfaen" w:eastAsia="Times New Roman" w:hAnsi="Sylfaen" w:cs="Sylfaen"/>
          <w:bCs/>
          <w:kern w:val="36"/>
          <w:lang w:val="en-GB"/>
        </w:rPr>
        <w:t xml:space="preserve"> </w:t>
      </w:r>
      <w:r w:rsidR="003D582D" w:rsidRPr="00A578F9">
        <w:rPr>
          <w:rFonts w:ascii="Sylfaen" w:eastAsia="Times New Roman" w:hAnsi="Sylfaen" w:cs="Sylfaen"/>
          <w:bCs/>
          <w:kern w:val="36"/>
          <w:lang w:val="ka-GE"/>
        </w:rPr>
        <w:t>და წლიური შესრულების</w:t>
      </w:r>
      <w:r w:rsidRPr="00A578F9">
        <w:rPr>
          <w:rFonts w:ascii="Sylfaen" w:eastAsia="Times New Roman" w:hAnsi="Sylfaen" w:cs="Sylfaen"/>
          <w:bCs/>
          <w:kern w:val="36"/>
          <w:lang w:val="ka-GE"/>
        </w:rPr>
        <w:t xml:space="preserve">) </w:t>
      </w:r>
      <w:r w:rsidRPr="00A578F9">
        <w:rPr>
          <w:rFonts w:ascii="Sylfaen" w:eastAsia="Times New Roman" w:hAnsi="Sylfaen" w:cs="Sylfaen"/>
          <w:lang w:val="ka-GE"/>
        </w:rPr>
        <w:t xml:space="preserve">ზემდგომი სტრუქტურული ერთეულის ხელმძღვანელისთვის </w:t>
      </w:r>
      <w:r w:rsidRPr="00A578F9">
        <w:rPr>
          <w:rFonts w:ascii="Sylfaen" w:eastAsia="Times New Roman" w:hAnsi="Sylfaen" w:cs="Sylfaen"/>
          <w:bCs/>
          <w:kern w:val="36"/>
          <w:lang w:val="ka-GE"/>
        </w:rPr>
        <w:t xml:space="preserve">და საქართველოს ფინანსთა </w:t>
      </w:r>
      <w:bookmarkEnd w:id="3"/>
      <w:r w:rsidRPr="00A578F9">
        <w:rPr>
          <w:rFonts w:ascii="Sylfaen" w:eastAsia="Times New Roman" w:hAnsi="Sylfaen" w:cs="Sylfaen"/>
          <w:bCs/>
          <w:kern w:val="36"/>
          <w:lang w:val="ka-GE"/>
        </w:rPr>
        <w:t>სამინისტროსთვის შესაბამისი სამართლებრივი აქტით დადგენილი ფორმებითა და განსაზღვრულ ვადებში წარდგენა</w:t>
      </w:r>
      <w:r w:rsidRPr="00A578F9">
        <w:rPr>
          <w:rFonts w:ascii="Sylfaen" w:eastAsia="Times New Roman" w:hAnsi="Sylfaen" w:cs="Sylfaen"/>
          <w:bCs/>
          <w:kern w:val="36"/>
        </w:rPr>
        <w:t>;</w:t>
      </w:r>
    </w:p>
    <w:p w14:paraId="0F503F39" w14:textId="77777777" w:rsidR="004266FF" w:rsidRPr="00A578F9" w:rsidRDefault="004266FF" w:rsidP="004266FF">
      <w:pPr>
        <w:spacing w:after="0" w:line="240" w:lineRule="auto"/>
        <w:jc w:val="both"/>
        <w:rPr>
          <w:rFonts w:ascii="Sylfaen" w:eastAsia="Times New Roman" w:hAnsi="Sylfaen" w:cs="Sylfaen"/>
          <w:lang w:val="ka-GE"/>
        </w:rPr>
      </w:pPr>
      <w:r w:rsidRPr="00A578F9">
        <w:rPr>
          <w:rFonts w:ascii="Sylfaen" w:eastAsia="Times New Roman" w:hAnsi="Sylfaen" w:cs="Sylfaen"/>
          <w:lang w:val="ka-GE"/>
        </w:rPr>
        <w:t>თ) 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ანგარიშების, ასვეე,  სახელმწიფო ბიუჯეტის დამტკიცებული და დაზუსტებული გეგმებისა და მისი შესრულების საკასო ხარჯის შესახებ ყოველკვარტლური ინფორმაციის წარდგენა შესაბამისი სამართლებრივი აქტით განსაზღვრულ ვადებში;</w:t>
      </w:r>
    </w:p>
    <w:p w14:paraId="149630C5"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lang w:val="ka-GE"/>
        </w:rPr>
        <w:t>ი) სამინისტროს სახელმწიფო კონტროლს დაქვემდებარებული საჯარო სამართლის იურიდიული პირების მიერ ბიუჯეტების, საშტატო ნუსხების, სახელფასო ფონდების, თანამშრომელთა მატერიალური წახალისებისთვის</w:t>
      </w:r>
      <w:r w:rsidRPr="00A578F9">
        <w:rPr>
          <w:rFonts w:ascii="Sylfaen" w:eastAsia="Times New Roman" w:hAnsi="Sylfaen" w:cs="Sylfaen"/>
          <w:bCs/>
          <w:kern w:val="36"/>
          <w:lang w:val="ka-GE"/>
        </w:rPr>
        <w:t xml:space="preserve"> გამოსაყოფი სახსრების,</w:t>
      </w:r>
      <w:r w:rsidRPr="00A578F9">
        <w:rPr>
          <w:rFonts w:ascii="Sylfaen" w:eastAsia="Times New Roman" w:hAnsi="Sylfaen" w:cs="Sylfaen"/>
          <w:bCs/>
          <w:kern w:val="36"/>
        </w:rPr>
        <w:t xml:space="preserve"> </w:t>
      </w:r>
      <w:r w:rsidRPr="00A578F9">
        <w:rPr>
          <w:rFonts w:ascii="Sylfaen" w:eastAsia="Times New Roman" w:hAnsi="Sylfaen" w:cs="Sylfaen"/>
          <w:bCs/>
          <w:kern w:val="36"/>
          <w:lang w:val="ka-GE"/>
        </w:rPr>
        <w:t>აგრეთვე მათ მიერ შესაძენი საწვავისა და გასაწევი საკომუნიკაციო ხარჯების ლიმიტების შეთანხმება, შესაბამისი სამართლებრივი აქტის საფუძველზე;</w:t>
      </w:r>
    </w:p>
    <w:p w14:paraId="60D9BED8"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კ) სამინისტროს სახელმწიფო კონტროლს დაქვემდებარებული საჯარო სამართლის იურიდიული პირების მიერ მომდევნო წლის შესყიდვების წლიური გეგმების შესახებ წარმოდგენილი განაცხადების განხილვა და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შესახებ განაცხადის განხილვა და  შეთანხმება;</w:t>
      </w:r>
    </w:p>
    <w:p w14:paraId="1C7B5709"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ლ) საშტატო განრიგის დამტკიცების/საშტატო ნუსხისა და თანამდებობრივი სარგოების შეთანხმების შესახებ სამართლებრივი აქტის პროექტების მომზადება</w:t>
      </w:r>
      <w:r w:rsidRPr="00A578F9">
        <w:rPr>
          <w:rFonts w:ascii="Sylfaen" w:eastAsia="Times New Roman" w:hAnsi="Sylfaen" w:cs="Sylfaen"/>
          <w:bCs/>
          <w:kern w:val="36"/>
        </w:rPr>
        <w:t>;</w:t>
      </w:r>
      <w:r w:rsidRPr="00A578F9">
        <w:rPr>
          <w:rFonts w:ascii="Sylfaen" w:eastAsia="Times New Roman" w:hAnsi="Sylfaen" w:cs="Sylfaen"/>
          <w:bCs/>
          <w:kern w:val="36"/>
          <w:lang w:val="ka-GE"/>
        </w:rPr>
        <w:t xml:space="preserve"> </w:t>
      </w:r>
    </w:p>
    <w:p w14:paraId="42C6C3B2"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მ)  სამინისტროს საბუღალტრო აღრიცხვის ორგანიზების უზრუნველყოფა;</w:t>
      </w:r>
    </w:p>
    <w:p w14:paraId="5E4E4BD2"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ნ) საქართველოს  ფინანსთა სამინისტროსთვის შესაბამისი სამართლებრივი აქტით დადგენილი ფორმებითა და განსაზღვრულ ვადებში სამინისტროს  სისტემის  მასშტაბით, კანონმდებლობით დადგენილი ფინანსური ანგარიშგების ფორმების მომზადების კოორდინაცია</w:t>
      </w:r>
      <w:r w:rsidRPr="00A578F9">
        <w:rPr>
          <w:rFonts w:ascii="Sylfaen" w:eastAsia="Times New Roman" w:hAnsi="Sylfaen" w:cs="Sylfaen"/>
          <w:bCs/>
          <w:kern w:val="36"/>
        </w:rPr>
        <w:t>,</w:t>
      </w:r>
      <w:r w:rsidRPr="00A578F9">
        <w:rPr>
          <w:rFonts w:ascii="Sylfaen" w:eastAsia="Times New Roman" w:hAnsi="Sylfaen" w:cs="Sylfaen"/>
          <w:bCs/>
          <w:kern w:val="36"/>
          <w:lang w:val="ka-GE"/>
        </w:rPr>
        <w:t xml:space="preserve"> ნაერთი ბალანსის შედგენა და დანიშნულებისამებრ წარდგენა;</w:t>
      </w:r>
    </w:p>
    <w:p w14:paraId="7CBF8E0D"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 xml:space="preserve">ო) </w:t>
      </w:r>
      <w:proofErr w:type="spellStart"/>
      <w:r w:rsidRPr="00A578F9">
        <w:rPr>
          <w:rFonts w:ascii="Sylfaen" w:hAnsi="Sylfaen" w:cs="Sylfaen"/>
        </w:rPr>
        <w:t>სამინისტროს</w:t>
      </w:r>
      <w:proofErr w:type="spellEnd"/>
      <w:r w:rsidRPr="00A578F9">
        <w:rPr>
          <w:rFonts w:ascii="Sylfaen" w:hAnsi="Sylfaen" w:cs="Sylfaen"/>
        </w:rPr>
        <w:t xml:space="preserve"> </w:t>
      </w:r>
      <w:r w:rsidRPr="00A578F9">
        <w:rPr>
          <w:rFonts w:ascii="Sylfaen" w:hAnsi="Sylfaen" w:cs="Sylfaen"/>
          <w:lang w:val="ka-GE"/>
        </w:rPr>
        <w:t>ცენტრალური აპარატის შტატით გათვალისწინებულ და</w:t>
      </w:r>
      <w:r w:rsidRPr="00A578F9">
        <w:rPr>
          <w:rFonts w:ascii="Sylfaen" w:hAnsi="Sylfaen" w:cs="GEO-LitNusx"/>
          <w:lang w:val="ka-GE"/>
        </w:rPr>
        <w:t xml:space="preserve"> შრომითი/ადმინისტრაციული ხელშეკრულებით დასაქმებულ პირთათვის </w:t>
      </w:r>
      <w:r w:rsidRPr="00A578F9">
        <w:rPr>
          <w:rFonts w:ascii="Sylfaen" w:eastAsia="Times New Roman" w:hAnsi="Sylfaen" w:cs="Sylfaen"/>
          <w:bCs/>
          <w:kern w:val="36"/>
          <w:lang w:val="ka-GE"/>
        </w:rPr>
        <w:t>ხელფასების დარიცხვისა და გაცემის უზრუნველყოფა;</w:t>
      </w:r>
    </w:p>
    <w:p w14:paraId="5BB995F6"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lastRenderedPageBreak/>
        <w:t>პ)</w:t>
      </w:r>
      <w:r w:rsidRPr="00A578F9">
        <w:rPr>
          <w:rFonts w:ascii="Sylfaen" w:eastAsia="Times New Roman" w:hAnsi="Sylfaen" w:cs="Sylfaen"/>
          <w:bCs/>
          <w:kern w:val="36"/>
        </w:rPr>
        <w:t xml:space="preserve"> </w:t>
      </w:r>
      <w:proofErr w:type="spellStart"/>
      <w:r w:rsidRPr="00A578F9">
        <w:rPr>
          <w:rFonts w:ascii="Sylfaen" w:hAnsi="Sylfaen" w:cs="Sylfaen"/>
        </w:rPr>
        <w:t>ძირითადი</w:t>
      </w:r>
      <w:proofErr w:type="spellEnd"/>
      <w:r w:rsidRPr="00A578F9">
        <w:rPr>
          <w:rFonts w:ascii="Sylfaen" w:hAnsi="Sylfaen"/>
        </w:rPr>
        <w:t xml:space="preserve"> </w:t>
      </w:r>
      <w:proofErr w:type="spellStart"/>
      <w:r w:rsidRPr="00A578F9">
        <w:rPr>
          <w:rFonts w:ascii="Sylfaen" w:hAnsi="Sylfaen" w:cs="Sylfaen"/>
        </w:rPr>
        <w:t>საშუალებების</w:t>
      </w:r>
      <w:proofErr w:type="spellEnd"/>
      <w:r w:rsidRPr="00A578F9">
        <w:rPr>
          <w:rFonts w:ascii="Sylfaen" w:hAnsi="Sylfaen"/>
        </w:rPr>
        <w:t xml:space="preserve">, </w:t>
      </w:r>
      <w:proofErr w:type="spellStart"/>
      <w:r w:rsidRPr="00A578F9">
        <w:rPr>
          <w:rFonts w:ascii="Sylfaen" w:hAnsi="Sylfaen" w:cs="Sylfaen"/>
        </w:rPr>
        <w:t>მცირეფასიანი</w:t>
      </w:r>
      <w:proofErr w:type="spellEnd"/>
      <w:r w:rsidRPr="00A578F9">
        <w:rPr>
          <w:rFonts w:ascii="Sylfaen" w:hAnsi="Sylfaen"/>
        </w:rPr>
        <w:t xml:space="preserve"> </w:t>
      </w:r>
      <w:proofErr w:type="spellStart"/>
      <w:r w:rsidRPr="00A578F9">
        <w:rPr>
          <w:rFonts w:ascii="Sylfaen" w:hAnsi="Sylfaen" w:cs="Sylfaen"/>
        </w:rPr>
        <w:t>და</w:t>
      </w:r>
      <w:proofErr w:type="spellEnd"/>
      <w:r w:rsidRPr="00A578F9">
        <w:rPr>
          <w:rFonts w:ascii="Sylfaen" w:hAnsi="Sylfaen"/>
        </w:rPr>
        <w:t xml:space="preserve"> </w:t>
      </w:r>
      <w:proofErr w:type="spellStart"/>
      <w:r w:rsidRPr="00A578F9">
        <w:rPr>
          <w:rFonts w:ascii="Sylfaen" w:hAnsi="Sylfaen" w:cs="Sylfaen"/>
        </w:rPr>
        <w:t>სწრაფცვეთადი</w:t>
      </w:r>
      <w:proofErr w:type="spellEnd"/>
      <w:r w:rsidRPr="00A578F9">
        <w:rPr>
          <w:rFonts w:ascii="Sylfaen" w:hAnsi="Sylfaen"/>
        </w:rPr>
        <w:t xml:space="preserve"> </w:t>
      </w:r>
      <w:proofErr w:type="spellStart"/>
      <w:r w:rsidRPr="00A578F9">
        <w:rPr>
          <w:rFonts w:ascii="Sylfaen" w:hAnsi="Sylfaen" w:cs="Sylfaen"/>
        </w:rPr>
        <w:t>საგნების</w:t>
      </w:r>
      <w:proofErr w:type="spellEnd"/>
      <w:r w:rsidRPr="00A578F9">
        <w:rPr>
          <w:rFonts w:ascii="Sylfaen" w:hAnsi="Sylfaen"/>
        </w:rPr>
        <w:t xml:space="preserve"> </w:t>
      </w:r>
      <w:proofErr w:type="spellStart"/>
      <w:r w:rsidRPr="00A578F9">
        <w:rPr>
          <w:rFonts w:ascii="Sylfaen" w:hAnsi="Sylfaen" w:cs="Sylfaen"/>
        </w:rPr>
        <w:t>აღრიცხვ</w:t>
      </w:r>
      <w:proofErr w:type="spellEnd"/>
      <w:r w:rsidRPr="00A578F9">
        <w:rPr>
          <w:rFonts w:ascii="Sylfaen" w:hAnsi="Sylfaen" w:cs="Sylfaen"/>
          <w:lang w:val="ka-GE"/>
        </w:rPr>
        <w:t>ა</w:t>
      </w:r>
      <w:r w:rsidRPr="00A578F9">
        <w:rPr>
          <w:rFonts w:ascii="Sylfaen" w:hAnsi="Sylfaen"/>
        </w:rPr>
        <w:t xml:space="preserve">; </w:t>
      </w:r>
    </w:p>
    <w:p w14:paraId="79BAE757" w14:textId="77777777" w:rsidR="004266FF" w:rsidRPr="00A578F9"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ჟ) ორგანიზაციებთან და ცალკეულ პირებთან წარმოშობილი ფინანსური ვალდებულებების აღრიცხვა და ანგარიშსწორება;</w:t>
      </w:r>
    </w:p>
    <w:p w14:paraId="269D5B5E" w14:textId="3F3FDBBB" w:rsidR="00050F97" w:rsidRDefault="004266FF" w:rsidP="004266FF">
      <w:pPr>
        <w:spacing w:after="0" w:line="240" w:lineRule="auto"/>
        <w:jc w:val="both"/>
        <w:rPr>
          <w:rFonts w:ascii="Sylfaen" w:eastAsia="Times New Roman" w:hAnsi="Sylfaen" w:cs="Sylfaen"/>
          <w:bCs/>
          <w:kern w:val="36"/>
          <w:lang w:val="ka-GE"/>
        </w:rPr>
      </w:pPr>
      <w:r w:rsidRPr="00A578F9">
        <w:rPr>
          <w:rFonts w:ascii="Sylfaen" w:eastAsia="Times New Roman" w:hAnsi="Sylfaen" w:cs="Sylfaen"/>
          <w:bCs/>
          <w:kern w:val="36"/>
          <w:lang w:val="ka-GE"/>
        </w:rPr>
        <w:t>რ) ინვენტარიზაციის პროცესში მონაწილეობა და ბუღალტრულ აღრიცხვაში ინვენტარიზაციის შედეგების ასახვის უზრუნველყოფა;</w:t>
      </w:r>
    </w:p>
    <w:p w14:paraId="51379ADF" w14:textId="54DCC4E5" w:rsidR="00050F97"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 xml:space="preserve">ს) </w:t>
      </w:r>
      <w:r w:rsidRPr="00050F97">
        <w:rPr>
          <w:rFonts w:ascii="Sylfaen" w:eastAsia="Times New Roman" w:hAnsi="Sylfaen" w:cs="Sylfaen"/>
          <w:bCs/>
          <w:kern w:val="36"/>
          <w:lang w:val="ka-GE"/>
        </w:rPr>
        <w:t xml:space="preserve">სამინისტროს მიერ დასადები/დადებული ფინანსური ხასიათის ხელშეკრულებების (სესხი, </w:t>
      </w:r>
      <w:proofErr w:type="spellStart"/>
      <w:r w:rsidRPr="00050F97">
        <w:rPr>
          <w:rFonts w:ascii="Sylfaen" w:eastAsia="Times New Roman" w:hAnsi="Sylfaen" w:cs="Sylfaen"/>
          <w:bCs/>
          <w:kern w:val="36"/>
          <w:lang w:val="ka-GE"/>
        </w:rPr>
        <w:t>სუბდისია</w:t>
      </w:r>
      <w:proofErr w:type="spellEnd"/>
      <w:r w:rsidRPr="00050F97">
        <w:rPr>
          <w:rFonts w:ascii="Sylfaen" w:eastAsia="Times New Roman" w:hAnsi="Sylfaen" w:cs="Sylfaen"/>
          <w:bCs/>
          <w:kern w:val="36"/>
          <w:lang w:val="ka-GE"/>
        </w:rPr>
        <w:t xml:space="preserve"> და </w:t>
      </w:r>
      <w:proofErr w:type="spellStart"/>
      <w:r w:rsidRPr="00050F97">
        <w:rPr>
          <w:rFonts w:ascii="Sylfaen" w:eastAsia="Times New Roman" w:hAnsi="Sylfaen" w:cs="Sylfaen"/>
          <w:bCs/>
          <w:kern w:val="36"/>
          <w:lang w:val="ka-GE"/>
        </w:rPr>
        <w:t>ა.შ</w:t>
      </w:r>
      <w:proofErr w:type="spellEnd"/>
      <w:r w:rsidRPr="00050F97">
        <w:rPr>
          <w:rFonts w:ascii="Sylfaen" w:eastAsia="Times New Roman" w:hAnsi="Sylfaen" w:cs="Sylfaen"/>
          <w:bCs/>
          <w:kern w:val="36"/>
          <w:lang w:val="ka-GE"/>
        </w:rPr>
        <w:t xml:space="preserve">., გარდა სახელმწიფო შესყიდვების </w:t>
      </w:r>
      <w:r w:rsidR="00CE0F2D">
        <w:rPr>
          <w:rFonts w:ascii="Sylfaen" w:eastAsia="Times New Roman" w:hAnsi="Sylfaen" w:cs="Sylfaen"/>
          <w:bCs/>
          <w:kern w:val="36"/>
          <w:lang w:val="ka-GE"/>
        </w:rPr>
        <w:t xml:space="preserve">ხელშეკრულებებისა) აღრიცხვა და </w:t>
      </w:r>
      <w:proofErr w:type="spellStart"/>
      <w:r w:rsidRPr="00050F97">
        <w:rPr>
          <w:rFonts w:ascii="Sylfaen" w:eastAsia="Times New Roman" w:hAnsi="Sylfaen" w:cs="Sylfaen"/>
          <w:bCs/>
          <w:kern w:val="36"/>
          <w:lang w:val="ka-GE"/>
        </w:rPr>
        <w:t>მონიტინგი</w:t>
      </w:r>
      <w:proofErr w:type="spellEnd"/>
      <w:r w:rsidRPr="00050F97">
        <w:rPr>
          <w:rFonts w:ascii="Sylfaen" w:eastAsia="Times New Roman" w:hAnsi="Sylfaen" w:cs="Sylfaen"/>
          <w:bCs/>
          <w:kern w:val="36"/>
          <w:lang w:val="ka-GE"/>
        </w:rPr>
        <w:t xml:space="preserve"> (თუ ხელშეკრულებით სხვა რამ არ არის განსაზღვრული)</w:t>
      </w:r>
      <w:r w:rsidR="00CE0F2D">
        <w:rPr>
          <w:rFonts w:ascii="Sylfaen" w:eastAsia="Times New Roman" w:hAnsi="Sylfaen" w:cs="Sylfaen"/>
          <w:bCs/>
          <w:kern w:val="36"/>
          <w:lang w:val="ka-GE"/>
        </w:rPr>
        <w:t>;</w:t>
      </w:r>
    </w:p>
    <w:p w14:paraId="3741FD67" w14:textId="7A129754"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ტ</w:t>
      </w:r>
      <w:r w:rsidR="004266FF" w:rsidRPr="00A578F9">
        <w:rPr>
          <w:rFonts w:ascii="Sylfaen" w:eastAsia="Times New Roman" w:hAnsi="Sylfaen" w:cs="Sylfaen"/>
          <w:bCs/>
          <w:kern w:val="36"/>
          <w:lang w:val="ka-GE"/>
        </w:rPr>
        <w:t>) სამინისტროს სისტემის საფინანსო-ეკონომიკური და საბუღალტრო საქმიანობის   ეფექტიანი მართვის მიზნით, იურიდიულ დეპარტამენტთან კოორდინაციით, შესაბამისი სამართლებრივი აქტების პროექტების შემუშავებაში მონაწილეობის მიღება;</w:t>
      </w:r>
    </w:p>
    <w:p w14:paraId="79A32597" w14:textId="744CEB63" w:rsidR="004266FF" w:rsidRPr="00A578F9" w:rsidRDefault="00050F97" w:rsidP="004266FF">
      <w:pPr>
        <w:tabs>
          <w:tab w:val="left" w:pos="180"/>
        </w:tabs>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უ</w:t>
      </w:r>
      <w:r w:rsidR="004266FF" w:rsidRPr="00A578F9">
        <w:rPr>
          <w:rFonts w:ascii="Sylfaen" w:eastAsia="Times New Roman" w:hAnsi="Sylfaen" w:cs="Sylfaen"/>
          <w:bCs/>
          <w:kern w:val="36"/>
          <w:lang w:val="ka-GE"/>
        </w:rPr>
        <w:t>) სამინისტროს სისტემის საფინანსო-ეკონომიკური და საბუღალტრო საქმიანობის  კოორდინაციის მიზნით, სამინისტროს სახელმწიფო კონტროლს დაქვემდებარებული საჯარო სამართლის იურიდიული პირებისა ან/და შესაბამისი სტრუქტურული ერთეულებისაგან ცალკეული   საკითხების   განხილვისა    და   გადაწყვეტის   პროცესში     საჭირო   ინფორმაციის   ან/და მონაცემების მი</w:t>
      </w:r>
      <w:bookmarkStart w:id="4" w:name="_GoBack"/>
      <w:bookmarkEnd w:id="4"/>
      <w:r w:rsidR="004266FF" w:rsidRPr="00A578F9">
        <w:rPr>
          <w:rFonts w:ascii="Sylfaen" w:eastAsia="Times New Roman" w:hAnsi="Sylfaen" w:cs="Sylfaen"/>
          <w:bCs/>
          <w:kern w:val="36"/>
          <w:lang w:val="ka-GE"/>
        </w:rPr>
        <w:t>ღება;</w:t>
      </w:r>
    </w:p>
    <w:p w14:paraId="02E61582" w14:textId="1CAC0B2F" w:rsidR="004266FF" w:rsidRPr="00A578F9" w:rsidRDefault="00050F97" w:rsidP="004266FF">
      <w:pPr>
        <w:shd w:val="clear" w:color="auto" w:fill="FFFFFF"/>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ფ</w:t>
      </w:r>
      <w:r w:rsidR="004266FF" w:rsidRPr="00A578F9">
        <w:rPr>
          <w:rFonts w:ascii="Sylfaen" w:eastAsia="Times New Roman" w:hAnsi="Sylfaen" w:cs="Sylfaen"/>
          <w:bCs/>
          <w:kern w:val="36"/>
          <w:lang w:val="ka-GE"/>
        </w:rPr>
        <w:t>) 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 და პოლიტიკის დეპარტამენტთან თანამშრომლობა;</w:t>
      </w:r>
    </w:p>
    <w:p w14:paraId="4FD3D53F" w14:textId="5C320F1A" w:rsidR="004266FF" w:rsidRPr="00A578F9" w:rsidRDefault="00050F97" w:rsidP="004266FF">
      <w:pPr>
        <w:shd w:val="clear" w:color="auto" w:fill="FFFFFF"/>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ქ</w:t>
      </w:r>
      <w:r w:rsidR="004266FF" w:rsidRPr="00A578F9">
        <w:rPr>
          <w:rFonts w:ascii="Sylfaen" w:eastAsia="Times New Roman" w:hAnsi="Sylfaen" w:cs="Sylfaen"/>
          <w:bCs/>
          <w:kern w:val="36"/>
          <w:lang w:val="ka-GE"/>
        </w:rPr>
        <w:t>)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0CA8B480" w14:textId="077A37C2"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ღ</w:t>
      </w:r>
      <w:r w:rsidR="004266FF" w:rsidRPr="00A578F9">
        <w:rPr>
          <w:rFonts w:ascii="Sylfaen" w:eastAsia="Times New Roman" w:hAnsi="Sylfaen" w:cs="Sylfaen"/>
          <w:bCs/>
          <w:kern w:val="36"/>
          <w:lang w:val="ka-GE"/>
        </w:rPr>
        <w:t>) სამმართველოში შემოსული კორესპონდენციის განხილვა, დამუშავება და რეაგირების მოხდენა;</w:t>
      </w:r>
    </w:p>
    <w:p w14:paraId="3F21381D" w14:textId="769688FB"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ყ</w:t>
      </w:r>
      <w:r w:rsidR="004266FF" w:rsidRPr="00A578F9">
        <w:rPr>
          <w:rFonts w:ascii="Sylfaen" w:eastAsia="Times New Roman" w:hAnsi="Sylfaen" w:cs="Sylfaen"/>
          <w:bCs/>
          <w:kern w:val="36"/>
          <w:lang w:val="ka-GE"/>
        </w:rPr>
        <w:t>)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7872916A" w14:textId="67C59AD5"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შ</w:t>
      </w:r>
      <w:r w:rsidR="004266FF" w:rsidRPr="00A578F9">
        <w:rPr>
          <w:rFonts w:ascii="Sylfaen" w:eastAsia="Times New Roman" w:hAnsi="Sylfaen" w:cs="Sylfaen"/>
          <w:bCs/>
          <w:kern w:val="36"/>
          <w:lang w:val="ka-GE"/>
        </w:rPr>
        <w:t xml:space="preserve">) მასმედიასთან </w:t>
      </w:r>
      <w:proofErr w:type="spellStart"/>
      <w:r w:rsidR="004266FF" w:rsidRPr="00A578F9">
        <w:rPr>
          <w:rFonts w:ascii="Sylfaen" w:eastAsia="Times New Roman" w:hAnsi="Sylfaen" w:cs="Sylfaen"/>
          <w:bCs/>
          <w:kern w:val="36"/>
          <w:lang w:val="ka-GE"/>
        </w:rPr>
        <w:t>ურთიერთიობისა</w:t>
      </w:r>
      <w:proofErr w:type="spellEnd"/>
      <w:r w:rsidR="004266FF" w:rsidRPr="00A578F9">
        <w:rPr>
          <w:rFonts w:ascii="Sylfaen" w:eastAsia="Times New Roman" w:hAnsi="Sylfaen" w:cs="Sylfaen"/>
          <w:bCs/>
          <w:kern w:val="36"/>
          <w:lang w:val="ka-GE"/>
        </w:rPr>
        <w:t xml:space="preserve">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5E418A64" w14:textId="064C1142"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ჩ</w:t>
      </w:r>
      <w:r w:rsidR="004266FF" w:rsidRPr="00A578F9">
        <w:rPr>
          <w:rFonts w:ascii="Sylfaen" w:eastAsia="Times New Roman" w:hAnsi="Sylfaen" w:cs="Sylfaen"/>
          <w:bCs/>
          <w:kern w:val="36"/>
          <w:lang w:val="ka-GE"/>
        </w:rPr>
        <w:t>) კომპეტენციის ფარგლებში ბრძანებების პროექტების მომზადება;</w:t>
      </w:r>
    </w:p>
    <w:p w14:paraId="1366F3F9" w14:textId="700821F1" w:rsidR="004266FF" w:rsidRPr="00A578F9" w:rsidRDefault="00050F97" w:rsidP="004266FF">
      <w:pPr>
        <w:spacing w:after="0" w:line="240" w:lineRule="auto"/>
        <w:jc w:val="both"/>
        <w:rPr>
          <w:rFonts w:ascii="Sylfaen" w:eastAsia="Times New Roman" w:hAnsi="Sylfaen" w:cs="Sylfaen"/>
          <w:bCs/>
          <w:kern w:val="36"/>
          <w:lang w:val="ka-GE"/>
        </w:rPr>
      </w:pPr>
      <w:r>
        <w:rPr>
          <w:rFonts w:ascii="Sylfaen" w:eastAsia="Times New Roman" w:hAnsi="Sylfaen" w:cs="Sylfaen"/>
          <w:bCs/>
          <w:kern w:val="36"/>
          <w:lang w:val="ka-GE"/>
        </w:rPr>
        <w:t>ძ</w:t>
      </w:r>
      <w:r w:rsidR="004266FF" w:rsidRPr="00A578F9">
        <w:rPr>
          <w:rFonts w:ascii="Sylfaen" w:eastAsia="Times New Roman" w:hAnsi="Sylfaen" w:cs="Sylfaen"/>
          <w:bCs/>
          <w:kern w:val="36"/>
          <w:lang w:val="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6FAA6288" w14:textId="77777777" w:rsidR="004266FF" w:rsidRPr="00A578F9" w:rsidRDefault="004266FF" w:rsidP="004266FF">
      <w:pPr>
        <w:tabs>
          <w:tab w:val="left" w:pos="180"/>
        </w:tabs>
        <w:spacing w:after="0" w:line="240" w:lineRule="auto"/>
        <w:jc w:val="both"/>
        <w:rPr>
          <w:rFonts w:ascii="Sylfaen" w:hAnsi="Sylfaen"/>
        </w:rPr>
      </w:pPr>
    </w:p>
    <w:p w14:paraId="7692FBC1" w14:textId="77777777" w:rsidR="004266FF" w:rsidRPr="00A578F9" w:rsidRDefault="004266FF" w:rsidP="004266FF">
      <w:pPr>
        <w:rPr>
          <w:rFonts w:ascii="Sylfaen" w:hAnsi="Sylfaen"/>
        </w:rPr>
      </w:pPr>
    </w:p>
    <w:p w14:paraId="7FD12128" w14:textId="77777777" w:rsidR="004266FF" w:rsidRPr="00A578F9" w:rsidRDefault="004266FF" w:rsidP="004266FF">
      <w:pPr>
        <w:rPr>
          <w:rFonts w:ascii="Sylfaen" w:hAnsi="Sylfaen"/>
        </w:rPr>
      </w:pPr>
    </w:p>
    <w:p w14:paraId="14F1FA17" w14:textId="77777777" w:rsidR="004266FF" w:rsidRPr="00A578F9" w:rsidRDefault="004266FF" w:rsidP="004266FF">
      <w:pPr>
        <w:rPr>
          <w:rFonts w:ascii="Sylfaen" w:hAnsi="Sylfaen"/>
        </w:rPr>
      </w:pPr>
    </w:p>
    <w:p w14:paraId="2213EFE4" w14:textId="77777777" w:rsidR="004266FF" w:rsidRPr="00A578F9" w:rsidRDefault="004266FF" w:rsidP="004266FF">
      <w:pPr>
        <w:rPr>
          <w:rFonts w:ascii="Sylfaen" w:hAnsi="Sylfaen"/>
        </w:rPr>
      </w:pPr>
    </w:p>
    <w:p w14:paraId="71E6C5C2" w14:textId="77777777" w:rsidR="004266FF" w:rsidRPr="00A578F9" w:rsidRDefault="004266FF" w:rsidP="004266FF">
      <w:pPr>
        <w:tabs>
          <w:tab w:val="left" w:pos="4469"/>
        </w:tabs>
        <w:rPr>
          <w:rFonts w:ascii="Sylfaen" w:hAnsi="Sylfaen"/>
        </w:rPr>
      </w:pPr>
      <w:r w:rsidRPr="00A578F9">
        <w:rPr>
          <w:rFonts w:ascii="Sylfaen" w:hAnsi="Sylfaen"/>
        </w:rPr>
        <w:tab/>
      </w:r>
    </w:p>
    <w:p w14:paraId="3D3D8BB4" w14:textId="77777777" w:rsidR="004266FF" w:rsidRPr="00A578F9" w:rsidRDefault="004266FF" w:rsidP="004266FF">
      <w:pPr>
        <w:rPr>
          <w:rFonts w:ascii="Sylfaen" w:hAnsi="Sylfaen"/>
        </w:rPr>
      </w:pPr>
    </w:p>
    <w:p w14:paraId="7D254557" w14:textId="77777777" w:rsidR="004266FF" w:rsidRPr="00A578F9" w:rsidRDefault="004266FF" w:rsidP="004266FF">
      <w:pPr>
        <w:tabs>
          <w:tab w:val="left" w:pos="5611"/>
        </w:tabs>
        <w:rPr>
          <w:rFonts w:ascii="Sylfaen" w:hAnsi="Sylfaen"/>
        </w:rPr>
      </w:pPr>
      <w:r w:rsidRPr="00A578F9">
        <w:rPr>
          <w:rFonts w:ascii="Sylfaen" w:hAnsi="Sylfaen"/>
        </w:rPr>
        <w:lastRenderedPageBreak/>
        <w:tab/>
      </w:r>
    </w:p>
    <w:p w14:paraId="19E2095A" w14:textId="77777777" w:rsidR="009E7FD5" w:rsidRPr="001D636A" w:rsidRDefault="00CE0F2D">
      <w:pPr>
        <w:rPr>
          <w:sz w:val="24"/>
          <w:szCs w:val="24"/>
        </w:rPr>
      </w:pPr>
    </w:p>
    <w:sectPr w:rsidR="009E7FD5" w:rsidRPr="001D636A" w:rsidSect="001D63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LitNusx">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93"/>
    <w:rsid w:val="00023B98"/>
    <w:rsid w:val="00050F97"/>
    <w:rsid w:val="00074B92"/>
    <w:rsid w:val="001D636A"/>
    <w:rsid w:val="003D582D"/>
    <w:rsid w:val="004266FF"/>
    <w:rsid w:val="00441DAC"/>
    <w:rsid w:val="007C4193"/>
    <w:rsid w:val="00A578F9"/>
    <w:rsid w:val="00CE0F2D"/>
    <w:rsid w:val="00D01A82"/>
    <w:rsid w:val="00E8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BE64"/>
  <w15:chartTrackingRefBased/>
  <w15:docId w15:val="{BADAA956-B448-4417-8F04-13D369DD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FF"/>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66FF"/>
    <w:rPr>
      <w:sz w:val="16"/>
      <w:szCs w:val="16"/>
    </w:rPr>
  </w:style>
  <w:style w:type="paragraph" w:styleId="CommentText">
    <w:name w:val="annotation text"/>
    <w:basedOn w:val="Normal"/>
    <w:link w:val="CommentTextChar"/>
    <w:uiPriority w:val="99"/>
    <w:semiHidden/>
    <w:unhideWhenUsed/>
    <w:rsid w:val="004266FF"/>
    <w:pPr>
      <w:spacing w:line="240" w:lineRule="auto"/>
    </w:pPr>
    <w:rPr>
      <w:sz w:val="20"/>
      <w:szCs w:val="20"/>
    </w:rPr>
  </w:style>
  <w:style w:type="character" w:customStyle="1" w:styleId="CommentTextChar">
    <w:name w:val="Comment Text Char"/>
    <w:basedOn w:val="DefaultParagraphFont"/>
    <w:link w:val="CommentText"/>
    <w:uiPriority w:val="99"/>
    <w:semiHidden/>
    <w:rsid w:val="004266FF"/>
    <w:rPr>
      <w:sz w:val="20"/>
      <w:szCs w:val="20"/>
      <w:lang w:val="en-US"/>
    </w:rPr>
  </w:style>
  <w:style w:type="paragraph" w:styleId="BalloonText">
    <w:name w:val="Balloon Text"/>
    <w:basedOn w:val="Normal"/>
    <w:link w:val="BalloonTextChar"/>
    <w:uiPriority w:val="99"/>
    <w:semiHidden/>
    <w:unhideWhenUsed/>
    <w:rsid w:val="003D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2D"/>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D01A82"/>
    <w:rPr>
      <w:b/>
      <w:bCs/>
    </w:rPr>
  </w:style>
  <w:style w:type="character" w:customStyle="1" w:styleId="CommentSubjectChar">
    <w:name w:val="Comment Subject Char"/>
    <w:basedOn w:val="CommentTextChar"/>
    <w:link w:val="CommentSubject"/>
    <w:uiPriority w:val="99"/>
    <w:semiHidden/>
    <w:rsid w:val="00D01A8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Shorena Okropiridze</cp:lastModifiedBy>
  <cp:revision>3</cp:revision>
  <cp:lastPrinted>2020-12-29T13:52:00Z</cp:lastPrinted>
  <dcterms:created xsi:type="dcterms:W3CDTF">2020-12-29T13:29:00Z</dcterms:created>
  <dcterms:modified xsi:type="dcterms:W3CDTF">2020-12-29T13:53:00Z</dcterms:modified>
</cp:coreProperties>
</file>